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5B" w:rsidRDefault="004E725B" w:rsidP="004E725B">
      <w:pPr>
        <w:spacing w:line="113" w:lineRule="atLeast"/>
        <w:ind w:left="5953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>Приложение № 3 к решению Собрания Новоузенского муниципального района от 21 декабря 2023 года № 665 (с изменениями от 28.12.2023 № 677, от 25.01.2024 № 679, от 29.02.2024 № 694, от 28.03.2024 № 703, от 25.04.2024 № 712, от 30.05.2024 № 724, от 28.06.2024 № 736)</w:t>
      </w:r>
    </w:p>
    <w:p w:rsidR="004E725B" w:rsidRDefault="004E725B" w:rsidP="004E725B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</w:rPr>
        <w:t xml:space="preserve">Ведомственная структура расходов бюджета </w:t>
      </w:r>
      <w:r>
        <w:rPr>
          <w:rFonts w:ascii="Tempora LGC Uni" w:hAnsi="Tempora LGC Uni"/>
          <w:b/>
          <w:bCs/>
        </w:rPr>
        <w:br/>
        <w:t>Новоузенского муниципального района на 2024 год</w:t>
      </w:r>
    </w:p>
    <w:p w:rsidR="004E725B" w:rsidRDefault="004E725B" w:rsidP="004E725B">
      <w:pPr>
        <w:pStyle w:val="aff"/>
        <w:spacing w:beforeAutospacing="0" w:after="0" w:afterAutospacing="0"/>
        <w:jc w:val="center"/>
        <w:rPr>
          <w:rFonts w:ascii="Tempora LGC Uni" w:hAnsi="Tempora LGC Uni"/>
          <w:b/>
          <w:bCs/>
          <w:highlight w:val="yellow"/>
        </w:rPr>
      </w:pPr>
    </w:p>
    <w:tbl>
      <w:tblPr>
        <w:tblW w:w="8522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13"/>
        <w:gridCol w:w="57"/>
        <w:gridCol w:w="57"/>
        <w:gridCol w:w="57"/>
        <w:gridCol w:w="58"/>
        <w:gridCol w:w="57"/>
        <w:gridCol w:w="57"/>
        <w:gridCol w:w="676"/>
        <w:gridCol w:w="90"/>
        <w:gridCol w:w="56"/>
        <w:gridCol w:w="459"/>
        <w:gridCol w:w="145"/>
        <w:gridCol w:w="493"/>
        <w:gridCol w:w="146"/>
        <w:gridCol w:w="491"/>
        <w:gridCol w:w="147"/>
        <w:gridCol w:w="921"/>
        <w:gridCol w:w="147"/>
        <w:gridCol w:w="57"/>
        <w:gridCol w:w="288"/>
        <w:gridCol w:w="850"/>
      </w:tblGrid>
      <w:tr w:rsidR="004E725B" w:rsidTr="0014772A">
        <w:tc>
          <w:tcPr>
            <w:tcW w:w="321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76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0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3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3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106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113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рас-ходов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</w:p>
        </w:tc>
      </w:tr>
      <w:tr w:rsidR="004E725B" w:rsidTr="0014772A">
        <w:trPr>
          <w:trHeight w:val="446"/>
        </w:trPr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276497,1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52699,9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42231,3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5256,7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5256,7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федерального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Содержание и развитие Системы-112, ЕДДС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70439,5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42439,5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2: ««Гражданско-патриотическое и духовно-нравственное воспитание молодежи Новоузенского муниципального района» на 2021-2024 гг.»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Гражданско-патриотическое и духовно-нравственное воспитание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114925,8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84686,8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11894,3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4 "Обеспечение повышения оплаты труда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работников бюджетной сферы"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1548,1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экстремизма в Новоузенском муниципальном районе Саратовской области на 2024-2026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2021-2024 годы»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2021-2024 г.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"Новоузенский"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7758,9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8491,1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661433,0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658978,1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154202,6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140268,0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2654,8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398939,0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398939,0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398879,5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355762,4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 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естественно-научной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 и обеспечение условий функционирования центров образования естественно-научной и технологической направленностей, в образовательных учреждения, расположенных в сельской местности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малых городах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учреждение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Оснащение и укрепление материально-технической базы образовательных организаций за счет средств местного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2021-2024 гг.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2021 - 2024 гг.»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2022-2024годы"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EВ 51790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Социальная политика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2022–2026 годы"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1868,4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4E725B" w:rsidTr="0014772A">
        <w:tc>
          <w:tcPr>
            <w:tcW w:w="4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25B" w:rsidRDefault="004E725B" w:rsidP="0014772A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948 854,5</w:t>
            </w:r>
          </w:p>
        </w:tc>
      </w:tr>
    </w:tbl>
    <w:p w:rsidR="004E725B" w:rsidRDefault="004E725B" w:rsidP="004E725B">
      <w:pPr>
        <w:pStyle w:val="aff"/>
        <w:spacing w:beforeAutospacing="0" w:after="0" w:afterAutospacing="0"/>
        <w:ind w:right="566"/>
        <w:jc w:val="right"/>
        <w:rPr>
          <w:rFonts w:ascii="Tempora LGC Uni" w:hAnsi="Tempora LGC Uni"/>
        </w:rPr>
      </w:pPr>
    </w:p>
    <w:p w:rsidR="004E725B" w:rsidRDefault="004E725B" w:rsidP="004E725B">
      <w:pPr>
        <w:pStyle w:val="aff"/>
        <w:spacing w:beforeAutospacing="0" w:after="0" w:afterAutospacing="0"/>
        <w:ind w:right="566"/>
        <w:jc w:val="center"/>
        <w:rPr>
          <w:rFonts w:ascii="Tempora LGC Uni" w:hAnsi="Tempora LGC Uni"/>
        </w:rPr>
        <w:sectPr w:rsidR="004E725B">
          <w:pgSz w:w="11906" w:h="16838"/>
          <w:pgMar w:top="567" w:right="850" w:bottom="1701" w:left="1701" w:header="0" w:footer="0" w:gutter="0"/>
          <w:cols w:space="1701"/>
          <w:docGrid w:linePitch="360"/>
        </w:sectPr>
      </w:pPr>
    </w:p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725B"/>
    <w:rsid w:val="004E725B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4E72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4E725B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4E72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4E72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4E725B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4E725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4E725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4E725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4E725B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4E72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4E725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E725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E725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E725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E725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E725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E725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E725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E725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E725B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E725B"/>
    <w:rPr>
      <w:sz w:val="24"/>
      <w:szCs w:val="24"/>
    </w:rPr>
  </w:style>
  <w:style w:type="character" w:customStyle="1" w:styleId="QuoteChar">
    <w:name w:val="Quote Char"/>
    <w:uiPriority w:val="29"/>
    <w:qFormat/>
    <w:rsid w:val="004E725B"/>
    <w:rPr>
      <w:i/>
    </w:rPr>
  </w:style>
  <w:style w:type="character" w:customStyle="1" w:styleId="IntenseQuoteChar">
    <w:name w:val="Intense Quote Char"/>
    <w:uiPriority w:val="30"/>
    <w:qFormat/>
    <w:rsid w:val="004E725B"/>
    <w:rPr>
      <w:i/>
    </w:rPr>
  </w:style>
  <w:style w:type="character" w:customStyle="1" w:styleId="HeaderChar">
    <w:name w:val="Header Char"/>
    <w:basedOn w:val="a0"/>
    <w:uiPriority w:val="99"/>
    <w:qFormat/>
    <w:rsid w:val="004E725B"/>
  </w:style>
  <w:style w:type="character" w:customStyle="1" w:styleId="FooterChar">
    <w:name w:val="Footer Char"/>
    <w:basedOn w:val="a0"/>
    <w:uiPriority w:val="99"/>
    <w:qFormat/>
    <w:rsid w:val="004E725B"/>
  </w:style>
  <w:style w:type="character" w:customStyle="1" w:styleId="CaptionChar">
    <w:name w:val="Caption Char"/>
    <w:uiPriority w:val="99"/>
    <w:qFormat/>
    <w:rsid w:val="004E725B"/>
  </w:style>
  <w:style w:type="character" w:customStyle="1" w:styleId="FootnoteTextChar">
    <w:name w:val="Footnote Text Char"/>
    <w:uiPriority w:val="99"/>
    <w:qFormat/>
    <w:rsid w:val="004E725B"/>
    <w:rPr>
      <w:sz w:val="18"/>
    </w:rPr>
  </w:style>
  <w:style w:type="character" w:customStyle="1" w:styleId="a3">
    <w:name w:val="Символ сноски"/>
    <w:uiPriority w:val="99"/>
    <w:unhideWhenUsed/>
    <w:qFormat/>
    <w:rsid w:val="004E725B"/>
    <w:rPr>
      <w:vertAlign w:val="superscript"/>
    </w:rPr>
  </w:style>
  <w:style w:type="character" w:styleId="a4">
    <w:name w:val="footnote reference"/>
    <w:rsid w:val="004E725B"/>
    <w:rPr>
      <w:vertAlign w:val="superscript"/>
    </w:rPr>
  </w:style>
  <w:style w:type="character" w:customStyle="1" w:styleId="EndnoteTextChar">
    <w:name w:val="Endnote Text Char"/>
    <w:uiPriority w:val="99"/>
    <w:qFormat/>
    <w:rsid w:val="004E725B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4E725B"/>
    <w:rPr>
      <w:vertAlign w:val="superscript"/>
    </w:rPr>
  </w:style>
  <w:style w:type="character" w:styleId="a6">
    <w:name w:val="endnote reference"/>
    <w:rsid w:val="004E725B"/>
    <w:rPr>
      <w:vertAlign w:val="superscript"/>
    </w:rPr>
  </w:style>
  <w:style w:type="character" w:styleId="a7">
    <w:name w:val="Emphasis"/>
    <w:basedOn w:val="a0"/>
    <w:uiPriority w:val="20"/>
    <w:qFormat/>
    <w:rsid w:val="004E725B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4E725B"/>
    <w:rPr>
      <w:color w:val="0000FF"/>
      <w:u w:val="single"/>
    </w:rPr>
  </w:style>
  <w:style w:type="character" w:styleId="a9">
    <w:name w:val="Strong"/>
    <w:basedOn w:val="a0"/>
    <w:uiPriority w:val="22"/>
    <w:qFormat/>
    <w:rsid w:val="004E725B"/>
    <w:rPr>
      <w:b/>
      <w:bCs/>
    </w:rPr>
  </w:style>
  <w:style w:type="character" w:customStyle="1" w:styleId="10">
    <w:name w:val="Заголовок 1 Знак"/>
    <w:basedOn w:val="a0"/>
    <w:qFormat/>
    <w:rsid w:val="004E725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4E725B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4E725B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4E725B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4E725B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4E725B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4E725B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E725B"/>
  </w:style>
  <w:style w:type="character" w:customStyle="1" w:styleId="20">
    <w:name w:val="Заголовок 2 Знак"/>
    <w:basedOn w:val="a0"/>
    <w:semiHidden/>
    <w:qFormat/>
    <w:rsid w:val="004E72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4E725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4E725B"/>
  </w:style>
  <w:style w:type="character" w:customStyle="1" w:styleId="hl">
    <w:name w:val="hl"/>
    <w:basedOn w:val="a0"/>
    <w:qFormat/>
    <w:rsid w:val="004E725B"/>
  </w:style>
  <w:style w:type="character" w:customStyle="1" w:styleId="prod">
    <w:name w:val="prod"/>
    <w:basedOn w:val="a0"/>
    <w:qFormat/>
    <w:rsid w:val="004E725B"/>
  </w:style>
  <w:style w:type="character" w:customStyle="1" w:styleId="portion">
    <w:name w:val="portion"/>
    <w:basedOn w:val="a0"/>
    <w:qFormat/>
    <w:rsid w:val="004E725B"/>
  </w:style>
  <w:style w:type="character" w:customStyle="1" w:styleId="title1">
    <w:name w:val="title1"/>
    <w:basedOn w:val="a0"/>
    <w:qFormat/>
    <w:rsid w:val="004E725B"/>
  </w:style>
  <w:style w:type="character" w:customStyle="1" w:styleId="rcp">
    <w:name w:val="rcp"/>
    <w:basedOn w:val="a0"/>
    <w:qFormat/>
    <w:rsid w:val="004E725B"/>
  </w:style>
  <w:style w:type="character" w:customStyle="1" w:styleId="ad">
    <w:name w:val="Абзац списка Знак"/>
    <w:uiPriority w:val="34"/>
    <w:qFormat/>
    <w:rsid w:val="004E725B"/>
    <w:rPr>
      <w:sz w:val="28"/>
    </w:rPr>
  </w:style>
  <w:style w:type="character" w:styleId="ae">
    <w:name w:val="FollowedHyperlink"/>
    <w:rsid w:val="004E725B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4E725B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4E725B"/>
    <w:pPr>
      <w:spacing w:after="140"/>
    </w:pPr>
  </w:style>
  <w:style w:type="character" w:customStyle="1" w:styleId="af1">
    <w:name w:val="Основной текст Знак"/>
    <w:basedOn w:val="a0"/>
    <w:link w:val="af0"/>
    <w:rsid w:val="004E725B"/>
    <w:rPr>
      <w:rFonts w:ascii="Calibri" w:eastAsia="Calibri" w:hAnsi="Calibri" w:cs="Times New Roman"/>
    </w:rPr>
  </w:style>
  <w:style w:type="paragraph" w:styleId="af2">
    <w:name w:val="List"/>
    <w:basedOn w:val="af0"/>
    <w:rsid w:val="004E725B"/>
    <w:rPr>
      <w:rFonts w:cs="Lohit Devanagari"/>
    </w:rPr>
  </w:style>
  <w:style w:type="paragraph" w:customStyle="1" w:styleId="Caption">
    <w:name w:val="Caption"/>
    <w:basedOn w:val="a"/>
    <w:qFormat/>
    <w:rsid w:val="004E72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4E725B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4E725B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4E725B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4E725B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4E72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4E725B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4E725B"/>
  </w:style>
  <w:style w:type="paragraph" w:customStyle="1" w:styleId="Header">
    <w:name w:val="Header"/>
    <w:basedOn w:val="a"/>
    <w:uiPriority w:val="99"/>
    <w:unhideWhenUsed/>
    <w:rsid w:val="004E725B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4E725B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4E725B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4E725B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4E725B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E725B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4E725B"/>
    <w:pPr>
      <w:spacing w:after="57"/>
    </w:pPr>
  </w:style>
  <w:style w:type="paragraph" w:styleId="23">
    <w:name w:val="toc 2"/>
    <w:basedOn w:val="a"/>
    <w:uiPriority w:val="39"/>
    <w:unhideWhenUsed/>
    <w:rsid w:val="004E725B"/>
    <w:pPr>
      <w:spacing w:after="57"/>
      <w:ind w:left="283"/>
    </w:pPr>
  </w:style>
  <w:style w:type="paragraph" w:styleId="30">
    <w:name w:val="toc 3"/>
    <w:basedOn w:val="a"/>
    <w:uiPriority w:val="39"/>
    <w:unhideWhenUsed/>
    <w:rsid w:val="004E725B"/>
    <w:pPr>
      <w:spacing w:after="57"/>
      <w:ind w:left="567"/>
    </w:pPr>
  </w:style>
  <w:style w:type="paragraph" w:styleId="40">
    <w:name w:val="toc 4"/>
    <w:basedOn w:val="a"/>
    <w:uiPriority w:val="39"/>
    <w:unhideWhenUsed/>
    <w:rsid w:val="004E725B"/>
    <w:pPr>
      <w:spacing w:after="57"/>
      <w:ind w:left="850"/>
    </w:pPr>
  </w:style>
  <w:style w:type="paragraph" w:styleId="5">
    <w:name w:val="toc 5"/>
    <w:basedOn w:val="a"/>
    <w:uiPriority w:val="39"/>
    <w:unhideWhenUsed/>
    <w:rsid w:val="004E725B"/>
    <w:pPr>
      <w:spacing w:after="57"/>
      <w:ind w:left="1134"/>
    </w:pPr>
  </w:style>
  <w:style w:type="paragraph" w:styleId="6">
    <w:name w:val="toc 6"/>
    <w:basedOn w:val="a"/>
    <w:uiPriority w:val="39"/>
    <w:unhideWhenUsed/>
    <w:rsid w:val="004E725B"/>
    <w:pPr>
      <w:spacing w:after="57"/>
      <w:ind w:left="1417"/>
    </w:pPr>
  </w:style>
  <w:style w:type="paragraph" w:styleId="7">
    <w:name w:val="toc 7"/>
    <w:basedOn w:val="a"/>
    <w:uiPriority w:val="39"/>
    <w:unhideWhenUsed/>
    <w:rsid w:val="004E725B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4E725B"/>
    <w:pPr>
      <w:spacing w:after="57"/>
      <w:ind w:left="1984"/>
    </w:pPr>
  </w:style>
  <w:style w:type="paragraph" w:styleId="9">
    <w:name w:val="toc 9"/>
    <w:basedOn w:val="a"/>
    <w:uiPriority w:val="39"/>
    <w:unhideWhenUsed/>
    <w:rsid w:val="004E725B"/>
    <w:pPr>
      <w:spacing w:after="57"/>
      <w:ind w:left="2268"/>
    </w:pPr>
  </w:style>
  <w:style w:type="paragraph" w:customStyle="1" w:styleId="IndexHeading">
    <w:name w:val="Index Heading"/>
    <w:basedOn w:val="af"/>
    <w:rsid w:val="004E725B"/>
  </w:style>
  <w:style w:type="character" w:customStyle="1" w:styleId="11">
    <w:name w:val="Заголовок 1 Знак1"/>
    <w:basedOn w:val="a0"/>
    <w:link w:val="1"/>
    <w:uiPriority w:val="9"/>
    <w:rsid w:val="004E72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4E725B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4E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4E725B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4E725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4E72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4E725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4E725B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4E725B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4E725B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4E7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4E725B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4E725B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E725B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4E725B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4E725B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4E725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E725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4E725B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4E725B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4E725B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4E725B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4E725B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10355</Words>
  <Characters>59030</Characters>
  <Application>Microsoft Office Word</Application>
  <DocSecurity>0</DocSecurity>
  <Lines>491</Lines>
  <Paragraphs>138</Paragraphs>
  <ScaleCrop>false</ScaleCrop>
  <Company>Reanimator Extreme Edition</Company>
  <LinksUpToDate>false</LinksUpToDate>
  <CharactersWithSpaces>69247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2024-07-08T07:57:00Z</dcterms:created>
  <dcterms:modified xsi:type="dcterms:W3CDTF">2024-07-08T07:57:00Z</dcterms:modified>
</cp:coreProperties>
</file>