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E1" w:rsidRDefault="00617CE1" w:rsidP="00617CE1">
      <w:pPr>
        <w:ind w:left="5811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3.1 к решению Собрания </w:t>
      </w:r>
      <w:proofErr w:type="spellStart"/>
      <w:r>
        <w:rPr>
          <w:rFonts w:ascii="Tempora LGC Uni" w:hAnsi="Tempora LGC Uni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№694, от 28.03.2024 № 703, </w:t>
      </w:r>
      <w:proofErr w:type="gramStart"/>
      <w:r>
        <w:rPr>
          <w:rFonts w:ascii="Tempora LGC Uni" w:hAnsi="Tempora LGC Uni"/>
          <w:sz w:val="20"/>
          <w:szCs w:val="20"/>
        </w:rPr>
        <w:t>от</w:t>
      </w:r>
      <w:proofErr w:type="gramEnd"/>
      <w:r>
        <w:rPr>
          <w:rFonts w:ascii="Tempora LGC Uni" w:hAnsi="Tempora LGC Uni"/>
          <w:sz w:val="20"/>
          <w:szCs w:val="20"/>
        </w:rPr>
        <w:t xml:space="preserve"> 31.07.2024 № 752)</w:t>
      </w:r>
    </w:p>
    <w:p w:rsidR="00617CE1" w:rsidRDefault="00617CE1" w:rsidP="00617CE1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 xml:space="preserve">Ведомственная структура расходов бюджета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на плановый период 2025 и 2026 годов</w:t>
      </w:r>
    </w:p>
    <w:p w:rsidR="00617CE1" w:rsidRDefault="00617CE1" w:rsidP="00617CE1">
      <w:pPr>
        <w:pStyle w:val="aff"/>
        <w:spacing w:beforeAutospacing="0" w:after="0" w:afterAutospacing="0"/>
        <w:ind w:right="283"/>
        <w:jc w:val="center"/>
        <w:rPr>
          <w:rFonts w:ascii="Tempora LGC Uni" w:hAnsi="Tempora LGC Uni"/>
          <w:sz w:val="20"/>
          <w:szCs w:val="20"/>
          <w:highlight w:val="yellow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3815"/>
        <w:gridCol w:w="537"/>
        <w:gridCol w:w="570"/>
        <w:gridCol w:w="570"/>
        <w:gridCol w:w="898"/>
        <w:gridCol w:w="743"/>
        <w:gridCol w:w="1126"/>
        <w:gridCol w:w="1126"/>
      </w:tblGrid>
      <w:tr w:rsidR="00617CE1" w:rsidTr="00BF34F8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617CE1" w:rsidTr="00BF34F8">
        <w:tc>
          <w:tcPr>
            <w:tcW w:w="3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spellEnd"/>
            <w:proofErr w:type="gram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617CE1" w:rsidTr="00BF34F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E1" w:rsidRDefault="00617CE1" w:rsidP="00BF34F8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E1" w:rsidRDefault="00617CE1" w:rsidP="00BF34F8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E1" w:rsidRDefault="00617CE1" w:rsidP="00BF34F8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E1" w:rsidRDefault="00617CE1" w:rsidP="00BF34F8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E1" w:rsidRDefault="00617CE1" w:rsidP="00BF34F8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E1" w:rsidRDefault="00617CE1" w:rsidP="00BF34F8"/>
        </w:tc>
        <w:tc>
          <w:tcPr>
            <w:tcW w:w="1129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112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617CE1" w:rsidTr="00BF34F8"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</w:t>
            </w:r>
          </w:p>
        </w:tc>
      </w:tr>
      <w:tr w:rsidR="00617CE1" w:rsidTr="00BF34F8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202 640,50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197 413,50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51 559,90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53 496,80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Средства резервных фондов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76 862,60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77 256,20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1 610,10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1 672,90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Предоставление межбюджетных трансфертов бюджетам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9 027,70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572 111,40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579 118,80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567 872,10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574 876,20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казенных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Собрание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Контрольно-счетная комиссия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617CE1" w:rsidTr="00BF34F8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617CE1" w:rsidTr="00BF34F8"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17CE1" w:rsidRDefault="00617CE1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</w:t>
            </w:r>
          </w:p>
        </w:tc>
      </w:tr>
    </w:tbl>
    <w:p w:rsidR="00BC1233" w:rsidRDefault="00BC1233" w:rsidP="00617CE1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679C"/>
    <w:multiLevelType w:val="hybridMultilevel"/>
    <w:tmpl w:val="4F1C509E"/>
    <w:lvl w:ilvl="0" w:tplc="47AC142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9B42AA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2E4A34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ADE0F9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30E2D3F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8F8DA7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240C5A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38823DA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C3E8284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7CE1"/>
    <w:rsid w:val="00617CE1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617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617CE1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617C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617C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617CE1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617CE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617CE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617CE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617CE1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617C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617CE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617CE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617CE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617CE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617CE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617CE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617CE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617CE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617CE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617CE1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617CE1"/>
    <w:rPr>
      <w:sz w:val="24"/>
      <w:szCs w:val="24"/>
    </w:rPr>
  </w:style>
  <w:style w:type="character" w:customStyle="1" w:styleId="QuoteChar">
    <w:name w:val="Quote Char"/>
    <w:uiPriority w:val="29"/>
    <w:qFormat/>
    <w:rsid w:val="00617CE1"/>
    <w:rPr>
      <w:i/>
    </w:rPr>
  </w:style>
  <w:style w:type="character" w:customStyle="1" w:styleId="IntenseQuoteChar">
    <w:name w:val="Intense Quote Char"/>
    <w:uiPriority w:val="30"/>
    <w:qFormat/>
    <w:rsid w:val="00617CE1"/>
    <w:rPr>
      <w:i/>
    </w:rPr>
  </w:style>
  <w:style w:type="character" w:customStyle="1" w:styleId="HeaderChar">
    <w:name w:val="Header Char"/>
    <w:basedOn w:val="a0"/>
    <w:uiPriority w:val="99"/>
    <w:qFormat/>
    <w:rsid w:val="00617CE1"/>
  </w:style>
  <w:style w:type="character" w:customStyle="1" w:styleId="FooterChar">
    <w:name w:val="Footer Char"/>
    <w:basedOn w:val="a0"/>
    <w:uiPriority w:val="99"/>
    <w:qFormat/>
    <w:rsid w:val="00617CE1"/>
  </w:style>
  <w:style w:type="character" w:customStyle="1" w:styleId="CaptionChar">
    <w:name w:val="Caption Char"/>
    <w:uiPriority w:val="99"/>
    <w:qFormat/>
    <w:rsid w:val="00617CE1"/>
  </w:style>
  <w:style w:type="character" w:customStyle="1" w:styleId="FootnoteTextChar">
    <w:name w:val="Footnote Text Char"/>
    <w:uiPriority w:val="99"/>
    <w:qFormat/>
    <w:rsid w:val="00617CE1"/>
    <w:rPr>
      <w:sz w:val="18"/>
    </w:rPr>
  </w:style>
  <w:style w:type="character" w:customStyle="1" w:styleId="a3">
    <w:name w:val="Символ сноски"/>
    <w:uiPriority w:val="99"/>
    <w:unhideWhenUsed/>
    <w:qFormat/>
    <w:rsid w:val="00617CE1"/>
    <w:rPr>
      <w:vertAlign w:val="superscript"/>
    </w:rPr>
  </w:style>
  <w:style w:type="character" w:styleId="a4">
    <w:name w:val="footnote reference"/>
    <w:rsid w:val="00617CE1"/>
    <w:rPr>
      <w:vertAlign w:val="superscript"/>
    </w:rPr>
  </w:style>
  <w:style w:type="character" w:customStyle="1" w:styleId="EndnoteTextChar">
    <w:name w:val="Endnote Text Char"/>
    <w:uiPriority w:val="99"/>
    <w:qFormat/>
    <w:rsid w:val="00617CE1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617CE1"/>
    <w:rPr>
      <w:vertAlign w:val="superscript"/>
    </w:rPr>
  </w:style>
  <w:style w:type="character" w:styleId="a6">
    <w:name w:val="endnote reference"/>
    <w:rsid w:val="00617CE1"/>
    <w:rPr>
      <w:vertAlign w:val="superscript"/>
    </w:rPr>
  </w:style>
  <w:style w:type="character" w:styleId="a7">
    <w:name w:val="Emphasis"/>
    <w:basedOn w:val="a0"/>
    <w:uiPriority w:val="20"/>
    <w:qFormat/>
    <w:rsid w:val="00617CE1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617CE1"/>
    <w:rPr>
      <w:color w:val="0000FF"/>
      <w:u w:val="single"/>
    </w:rPr>
  </w:style>
  <w:style w:type="character" w:styleId="a9">
    <w:name w:val="Strong"/>
    <w:basedOn w:val="a0"/>
    <w:uiPriority w:val="22"/>
    <w:qFormat/>
    <w:rsid w:val="00617CE1"/>
    <w:rPr>
      <w:b/>
      <w:bCs/>
    </w:rPr>
  </w:style>
  <w:style w:type="character" w:customStyle="1" w:styleId="10">
    <w:name w:val="Заголовок 1 Знак"/>
    <w:basedOn w:val="a0"/>
    <w:qFormat/>
    <w:rsid w:val="00617CE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617CE1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617CE1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617CE1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617CE1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617CE1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617CE1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617CE1"/>
  </w:style>
  <w:style w:type="character" w:customStyle="1" w:styleId="20">
    <w:name w:val="Заголовок 2 Знак"/>
    <w:basedOn w:val="a0"/>
    <w:semiHidden/>
    <w:qFormat/>
    <w:rsid w:val="00617C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617CE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617CE1"/>
  </w:style>
  <w:style w:type="character" w:customStyle="1" w:styleId="hl">
    <w:name w:val="hl"/>
    <w:basedOn w:val="a0"/>
    <w:qFormat/>
    <w:rsid w:val="00617CE1"/>
  </w:style>
  <w:style w:type="character" w:customStyle="1" w:styleId="prod">
    <w:name w:val="prod"/>
    <w:basedOn w:val="a0"/>
    <w:qFormat/>
    <w:rsid w:val="00617CE1"/>
  </w:style>
  <w:style w:type="character" w:customStyle="1" w:styleId="portion">
    <w:name w:val="portion"/>
    <w:basedOn w:val="a0"/>
    <w:qFormat/>
    <w:rsid w:val="00617CE1"/>
  </w:style>
  <w:style w:type="character" w:customStyle="1" w:styleId="title1">
    <w:name w:val="title1"/>
    <w:basedOn w:val="a0"/>
    <w:qFormat/>
    <w:rsid w:val="00617CE1"/>
  </w:style>
  <w:style w:type="character" w:customStyle="1" w:styleId="rcp">
    <w:name w:val="rcp"/>
    <w:basedOn w:val="a0"/>
    <w:qFormat/>
    <w:rsid w:val="00617CE1"/>
  </w:style>
  <w:style w:type="character" w:customStyle="1" w:styleId="ad">
    <w:name w:val="Абзац списка Знак"/>
    <w:uiPriority w:val="34"/>
    <w:qFormat/>
    <w:rsid w:val="00617CE1"/>
    <w:rPr>
      <w:sz w:val="28"/>
    </w:rPr>
  </w:style>
  <w:style w:type="character" w:styleId="ae">
    <w:name w:val="FollowedHyperlink"/>
    <w:rsid w:val="00617CE1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617CE1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617CE1"/>
    <w:pPr>
      <w:spacing w:after="140"/>
    </w:pPr>
  </w:style>
  <w:style w:type="character" w:customStyle="1" w:styleId="af1">
    <w:name w:val="Основной текст Знак"/>
    <w:basedOn w:val="a0"/>
    <w:link w:val="af0"/>
    <w:rsid w:val="00617CE1"/>
    <w:rPr>
      <w:rFonts w:ascii="Calibri" w:eastAsia="Calibri" w:hAnsi="Calibri" w:cs="Times New Roman"/>
    </w:rPr>
  </w:style>
  <w:style w:type="paragraph" w:styleId="af2">
    <w:name w:val="List"/>
    <w:basedOn w:val="af0"/>
    <w:rsid w:val="00617CE1"/>
    <w:rPr>
      <w:rFonts w:cs="Lohit Devanagari"/>
    </w:rPr>
  </w:style>
  <w:style w:type="paragraph" w:customStyle="1" w:styleId="Caption">
    <w:name w:val="Caption"/>
    <w:basedOn w:val="a"/>
    <w:qFormat/>
    <w:rsid w:val="00617CE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617CE1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617CE1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617CE1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617CE1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617CE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617CE1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617CE1"/>
  </w:style>
  <w:style w:type="paragraph" w:customStyle="1" w:styleId="Header">
    <w:name w:val="Header"/>
    <w:basedOn w:val="a"/>
    <w:uiPriority w:val="99"/>
    <w:unhideWhenUsed/>
    <w:rsid w:val="00617CE1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617CE1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617CE1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617CE1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617CE1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17CE1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617CE1"/>
    <w:pPr>
      <w:spacing w:after="57"/>
    </w:pPr>
  </w:style>
  <w:style w:type="paragraph" w:styleId="23">
    <w:name w:val="toc 2"/>
    <w:basedOn w:val="a"/>
    <w:uiPriority w:val="39"/>
    <w:unhideWhenUsed/>
    <w:rsid w:val="00617CE1"/>
    <w:pPr>
      <w:spacing w:after="57"/>
      <w:ind w:left="283"/>
    </w:pPr>
  </w:style>
  <w:style w:type="paragraph" w:styleId="30">
    <w:name w:val="toc 3"/>
    <w:basedOn w:val="a"/>
    <w:uiPriority w:val="39"/>
    <w:unhideWhenUsed/>
    <w:rsid w:val="00617CE1"/>
    <w:pPr>
      <w:spacing w:after="57"/>
      <w:ind w:left="567"/>
    </w:pPr>
  </w:style>
  <w:style w:type="paragraph" w:styleId="40">
    <w:name w:val="toc 4"/>
    <w:basedOn w:val="a"/>
    <w:uiPriority w:val="39"/>
    <w:unhideWhenUsed/>
    <w:rsid w:val="00617CE1"/>
    <w:pPr>
      <w:spacing w:after="57"/>
      <w:ind w:left="850"/>
    </w:pPr>
  </w:style>
  <w:style w:type="paragraph" w:styleId="5">
    <w:name w:val="toc 5"/>
    <w:basedOn w:val="a"/>
    <w:uiPriority w:val="39"/>
    <w:unhideWhenUsed/>
    <w:rsid w:val="00617CE1"/>
    <w:pPr>
      <w:spacing w:after="57"/>
      <w:ind w:left="1134"/>
    </w:pPr>
  </w:style>
  <w:style w:type="paragraph" w:styleId="6">
    <w:name w:val="toc 6"/>
    <w:basedOn w:val="a"/>
    <w:uiPriority w:val="39"/>
    <w:unhideWhenUsed/>
    <w:rsid w:val="00617CE1"/>
    <w:pPr>
      <w:spacing w:after="57"/>
      <w:ind w:left="1417"/>
    </w:pPr>
  </w:style>
  <w:style w:type="paragraph" w:styleId="7">
    <w:name w:val="toc 7"/>
    <w:basedOn w:val="a"/>
    <w:uiPriority w:val="39"/>
    <w:unhideWhenUsed/>
    <w:rsid w:val="00617CE1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617CE1"/>
    <w:pPr>
      <w:spacing w:after="57"/>
      <w:ind w:left="1984"/>
    </w:pPr>
  </w:style>
  <w:style w:type="paragraph" w:styleId="9">
    <w:name w:val="toc 9"/>
    <w:basedOn w:val="a"/>
    <w:uiPriority w:val="39"/>
    <w:unhideWhenUsed/>
    <w:rsid w:val="00617CE1"/>
    <w:pPr>
      <w:spacing w:after="57"/>
      <w:ind w:left="2268"/>
    </w:pPr>
  </w:style>
  <w:style w:type="paragraph" w:customStyle="1" w:styleId="IndexHeading">
    <w:name w:val="Index Heading"/>
    <w:basedOn w:val="af"/>
    <w:rsid w:val="00617CE1"/>
  </w:style>
  <w:style w:type="character" w:customStyle="1" w:styleId="11">
    <w:name w:val="Заголовок 1 Знак1"/>
    <w:basedOn w:val="a0"/>
    <w:link w:val="1"/>
    <w:uiPriority w:val="9"/>
    <w:rsid w:val="00617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617CE1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61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617CE1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617CE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617C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617CE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617CE1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617CE1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617CE1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617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617CE1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617CE1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617CE1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617CE1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617CE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617CE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617CE1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617CE1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617CE1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617CE1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617CE1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617CE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7135</Words>
  <Characters>40671</Characters>
  <Application>Microsoft Office Word</Application>
  <DocSecurity>0</DocSecurity>
  <Lines>338</Lines>
  <Paragraphs>95</Paragraphs>
  <ScaleCrop>false</ScaleCrop>
  <Company>Reanimator Extreme Edition</Company>
  <LinksUpToDate>false</LinksUpToDate>
  <CharactersWithSpaces>47711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2024-12-13T11:07:00Z</dcterms:created>
  <dcterms:modified xsi:type="dcterms:W3CDTF">2024-12-13T11:08:00Z</dcterms:modified>
</cp:coreProperties>
</file>